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NECA AGM Minutes for October 2015 </w:t>
      </w:r>
    </w:p>
    <w:p w:rsidR="00BD2635" w:rsidRDefault="00BD2635" w:rsidP="00BD2635">
      <w:pPr>
        <w:rPr>
          <w:rFonts w:ascii="Times" w:eastAsia="Times New Roman" w:hAnsi="Times" w:cs="Times New Roman"/>
          <w:sz w:val="20"/>
          <w:szCs w:val="20"/>
        </w:rPr>
      </w:pPr>
      <w:r>
        <w:rPr>
          <w:rFonts w:ascii="Times" w:eastAsia="Times New Roman" w:hAnsi="Times" w:cs="Times New Roman"/>
          <w:sz w:val="20"/>
          <w:szCs w:val="20"/>
        </w:rPr>
        <w:t>St Bartholomew’s Church MacKay St.</w:t>
      </w:r>
      <w:bookmarkStart w:id="0" w:name="_GoBack"/>
      <w:bookmarkEnd w:id="0"/>
      <w:r w:rsidRPr="00BD2635">
        <w:rPr>
          <w:rFonts w:ascii="Times" w:eastAsia="Times New Roman" w:hAnsi="Times" w:cs="Times New Roman"/>
          <w:sz w:val="20"/>
          <w:szCs w:val="20"/>
        </w:rPr>
        <w:t xml:space="preserve">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New Edinburgh Board Attendance: Noor Ahmed, Sarah Anson-Cartwright, Patricia Begin, Roslyn Butler, Jennifer Irwin, Christina Leadlay (</w:t>
      </w:r>
      <w:proofErr w:type="spellStart"/>
      <w:r w:rsidRPr="00BD2635">
        <w:rPr>
          <w:rFonts w:ascii="Times" w:eastAsia="Times New Roman" w:hAnsi="Times" w:cs="Times New Roman"/>
          <w:sz w:val="20"/>
          <w:szCs w:val="20"/>
        </w:rPr>
        <w:t>ExOfficio</w:t>
      </w:r>
      <w:proofErr w:type="spellEnd"/>
      <w:r w:rsidRPr="00BD2635">
        <w:rPr>
          <w:rFonts w:ascii="Times" w:eastAsia="Times New Roman" w:hAnsi="Times" w:cs="Times New Roman"/>
          <w:sz w:val="20"/>
          <w:szCs w:val="20"/>
        </w:rPr>
        <w:t xml:space="preserve">), Cindy Parkanyi, Tim Plumptre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Absent: Gail McEachern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Approximate number of New Edinburgh residents attending: 60 - 70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President’s Welcome: Tim Plumptre welcomed everyone and explained that the NECA Committee reports were printed and contained in booklets on each table. He said that these reports were to be found on the NECA website, and in the New Edinburgh Newspaper throughout the year. He briefly outlined what NECA does for New Edinburgh. </w:t>
      </w: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 NECA keeps track of events and issues of relevance for the community. </w:t>
      </w:r>
      <w:proofErr w:type="gramStart"/>
      <w:r w:rsidRPr="00BD2635">
        <w:rPr>
          <w:rFonts w:ascii="Times" w:eastAsia="Times New Roman" w:hAnsi="Times" w:cs="Times New Roman"/>
          <w:sz w:val="20"/>
          <w:szCs w:val="20"/>
        </w:rPr>
        <w:t>• NECA co-ordinates with other groups - NECTAR and 3C’s in the community.</w:t>
      </w:r>
      <w:proofErr w:type="gramEnd"/>
      <w:r w:rsidRPr="00BD2635">
        <w:rPr>
          <w:rFonts w:ascii="Times" w:eastAsia="Times New Roman" w:hAnsi="Times" w:cs="Times New Roman"/>
          <w:sz w:val="20"/>
          <w:szCs w:val="20"/>
        </w:rPr>
        <w:t xml:space="preserve"> </w:t>
      </w: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 NECA publishes the local newspaper - New Edinburgh News. </w:t>
      </w: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 NECA has a number of Committees - Finance, Heritage and Development, Transportation and Safety, Communications.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u w:val="single"/>
        </w:rPr>
        <w:t>Approval of the Agenda and 2014 AGM Minutes</w:t>
      </w:r>
      <w:r w:rsidRPr="00BD2635">
        <w:rPr>
          <w:rFonts w:ascii="Times" w:eastAsia="Times New Roman" w:hAnsi="Times" w:cs="Times New Roman"/>
          <w:sz w:val="20"/>
          <w:szCs w:val="20"/>
        </w:rPr>
        <w:t xml:space="preserve">: Draft Agenda approval - moved by Jennifer Irwin, seconded by Paula Thompson - all approved. Draft 2014 Minutes approval - moved by Cindy Parkanyi, seconded by Ernie Smith - all approved.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u w:val="single"/>
        </w:rPr>
        <w:t>NECA By-laws</w:t>
      </w:r>
      <w:r w:rsidRPr="00BD2635">
        <w:rPr>
          <w:rFonts w:ascii="Times" w:eastAsia="Times New Roman" w:hAnsi="Times" w:cs="Times New Roman"/>
          <w:sz w:val="20"/>
          <w:szCs w:val="20"/>
        </w:rPr>
        <w:t xml:space="preserve">: Noor Ahmed reported that he and a small </w:t>
      </w:r>
      <w:proofErr w:type="gramStart"/>
      <w:r w:rsidRPr="00BD2635">
        <w:rPr>
          <w:rFonts w:ascii="Times" w:eastAsia="Times New Roman" w:hAnsi="Times" w:cs="Times New Roman"/>
          <w:sz w:val="20"/>
          <w:szCs w:val="20"/>
        </w:rPr>
        <w:t>group,</w:t>
      </w:r>
      <w:proofErr w:type="gramEnd"/>
      <w:r w:rsidRPr="00BD2635">
        <w:rPr>
          <w:rFonts w:ascii="Times" w:eastAsia="Times New Roman" w:hAnsi="Times" w:cs="Times New Roman"/>
          <w:sz w:val="20"/>
          <w:szCs w:val="20"/>
        </w:rPr>
        <w:t xml:space="preserve"> reviewed our current By-Laws and rewrote them to be in accordance with the current provincial rules on governance. He pointed out that Ontario has yet to finalize the new proposed rules on governance for </w:t>
      </w:r>
      <w:proofErr w:type="gramStart"/>
      <w:r w:rsidRPr="00BD2635">
        <w:rPr>
          <w:rFonts w:ascii="Times" w:eastAsia="Times New Roman" w:hAnsi="Times" w:cs="Times New Roman"/>
          <w:sz w:val="20"/>
          <w:szCs w:val="20"/>
        </w:rPr>
        <w:t>non profit</w:t>
      </w:r>
      <w:proofErr w:type="gramEnd"/>
      <w:r w:rsidRPr="00BD2635">
        <w:rPr>
          <w:rFonts w:ascii="Times" w:eastAsia="Times New Roman" w:hAnsi="Times" w:cs="Times New Roman"/>
          <w:sz w:val="20"/>
          <w:szCs w:val="20"/>
        </w:rPr>
        <w:t xml:space="preserve"> organizations, but keeping that in mind, NECA’s new By-laws will be in accordance with them. The revised NECA By-laws are now 12 pages. The NECA Board can now consist of up to 15 members maximum. These By-laws have more specific rules for NECA Board members and better accountability to the community.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Vote to approve the revised set of NECA By-laws - moved by Noor Ahmed, seconded by Patricia Begin. </w:t>
      </w:r>
      <w:proofErr w:type="gramStart"/>
      <w:r w:rsidRPr="00BD2635">
        <w:rPr>
          <w:rFonts w:ascii="Times" w:eastAsia="Times New Roman" w:hAnsi="Times" w:cs="Times New Roman"/>
          <w:sz w:val="20"/>
          <w:szCs w:val="20"/>
        </w:rPr>
        <w:t>The motion was approved by a majority present</w:t>
      </w:r>
      <w:proofErr w:type="gramEnd"/>
      <w:r w:rsidRPr="00BD2635">
        <w:rPr>
          <w:rFonts w:ascii="Times" w:eastAsia="Times New Roman" w:hAnsi="Times" w:cs="Times New Roman"/>
          <w:sz w:val="20"/>
          <w:szCs w:val="20"/>
        </w:rPr>
        <w:t xml:space="preserve">.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proofErr w:type="gramStart"/>
      <w:r w:rsidRPr="00BD2635">
        <w:rPr>
          <w:rFonts w:ascii="Times" w:eastAsia="Times New Roman" w:hAnsi="Times" w:cs="Times New Roman"/>
          <w:sz w:val="20"/>
          <w:szCs w:val="20"/>
          <w:u w:val="single"/>
        </w:rPr>
        <w:t>Election of new Board members including re-election of members whose two-year term of office expired</w:t>
      </w:r>
      <w:r w:rsidRPr="00BD2635">
        <w:rPr>
          <w:rFonts w:ascii="Times" w:eastAsia="Times New Roman" w:hAnsi="Times" w:cs="Times New Roman"/>
          <w:sz w:val="20"/>
          <w:szCs w:val="20"/>
        </w:rPr>
        <w:t>.</w:t>
      </w:r>
      <w:proofErr w:type="gramEnd"/>
      <w:r w:rsidRPr="00BD2635">
        <w:rPr>
          <w:rFonts w:ascii="Times" w:eastAsia="Times New Roman" w:hAnsi="Times" w:cs="Times New Roman"/>
          <w:sz w:val="20"/>
          <w:szCs w:val="20"/>
        </w:rPr>
        <w:t xml:space="preserve"> The slate of nominees: Patricia Begin (to be re-elected), Gail McEachern (to be re-elected). Sylvain Belanger and Ted </w:t>
      </w:r>
      <w:proofErr w:type="spellStart"/>
      <w:r w:rsidRPr="00BD2635">
        <w:rPr>
          <w:rFonts w:ascii="Times" w:eastAsia="Times New Roman" w:hAnsi="Times" w:cs="Times New Roman"/>
          <w:sz w:val="20"/>
          <w:szCs w:val="20"/>
        </w:rPr>
        <w:t>Bennet</w:t>
      </w:r>
      <w:proofErr w:type="spellEnd"/>
      <w:r w:rsidRPr="00BD2635">
        <w:rPr>
          <w:rFonts w:ascii="Times" w:eastAsia="Times New Roman" w:hAnsi="Times" w:cs="Times New Roman"/>
          <w:sz w:val="20"/>
          <w:szCs w:val="20"/>
        </w:rPr>
        <w:t xml:space="preserve"> are new candidates who wish to serve on the NECA Board.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There were no persons nominated from the floor.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Sarah Anson-Cartwright moved</w:t>
      </w:r>
      <w:proofErr w:type="gramStart"/>
      <w:r w:rsidRPr="00BD2635">
        <w:rPr>
          <w:rFonts w:ascii="Times" w:eastAsia="Times New Roman" w:hAnsi="Times" w:cs="Times New Roman"/>
          <w:sz w:val="20"/>
          <w:szCs w:val="20"/>
        </w:rPr>
        <w:t>,</w:t>
      </w:r>
      <w:proofErr w:type="gramEnd"/>
      <w:r w:rsidRPr="00BD2635">
        <w:rPr>
          <w:rFonts w:ascii="Times" w:eastAsia="Times New Roman" w:hAnsi="Times" w:cs="Times New Roman"/>
          <w:sz w:val="20"/>
          <w:szCs w:val="20"/>
        </w:rPr>
        <w:t xml:space="preserve"> Michael </w:t>
      </w:r>
      <w:proofErr w:type="spellStart"/>
      <w:r w:rsidRPr="00BD2635">
        <w:rPr>
          <w:rFonts w:ascii="Times" w:eastAsia="Times New Roman" w:hAnsi="Times" w:cs="Times New Roman"/>
          <w:sz w:val="20"/>
          <w:szCs w:val="20"/>
        </w:rPr>
        <w:t>Histed</w:t>
      </w:r>
      <w:proofErr w:type="spellEnd"/>
      <w:r w:rsidRPr="00BD2635">
        <w:rPr>
          <w:rFonts w:ascii="Times" w:eastAsia="Times New Roman" w:hAnsi="Times" w:cs="Times New Roman"/>
          <w:sz w:val="20"/>
          <w:szCs w:val="20"/>
        </w:rPr>
        <w:t xml:space="preserve"> seconded that the meeting accept the slate of nominees proposed for membership to the Board. The motion was approved.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President Tim Plumptre introduced the current Board members with a brief sketch of each, and invited the two newly elected members to also introduce them</w:t>
      </w:r>
      <w:r>
        <w:rPr>
          <w:rFonts w:ascii="Times" w:eastAsia="Times New Roman" w:hAnsi="Times" w:cs="Times New Roman"/>
          <w:sz w:val="20"/>
          <w:szCs w:val="20"/>
        </w:rPr>
        <w:t>selves with a brief background.</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u w:val="single"/>
        </w:rPr>
        <w:t>BRICK Award</w:t>
      </w:r>
      <w:r w:rsidRPr="00BD2635">
        <w:rPr>
          <w:rFonts w:ascii="Times" w:eastAsia="Times New Roman" w:hAnsi="Times" w:cs="Times New Roman"/>
          <w:sz w:val="20"/>
          <w:szCs w:val="20"/>
        </w:rPr>
        <w:t xml:space="preserve">: Jennifer Irwin presented a lovely transparent, engraved plaque to Jane Heintzman for her years of community service to New Edinburgh. Jane was very surprised by this unexpected recognition, but thanked everyone warmly. Jennifer explained that this year NECA decided to widen the definition of BRICK from the confines of new development / improvement of New Edinburgh built heritage. Now it includes community service as well.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u w:val="single"/>
        </w:rPr>
        <w:t>Questions from the community</w:t>
      </w:r>
      <w:r w:rsidRPr="00BD2635">
        <w:rPr>
          <w:rFonts w:ascii="Times" w:eastAsia="Times New Roman" w:hAnsi="Times" w:cs="Times New Roman"/>
          <w:sz w:val="20"/>
          <w:szCs w:val="20"/>
        </w:rPr>
        <w:t xml:space="preserve">: Dick Palmer has a question about the New Edinburgh banners - especially the state of one tattered banner. Sarah explained that she has looked into replacing/adding new banners and learned that it was very expensive to do this. A “straw poll” was taken as to whether the banners were </w:t>
      </w:r>
      <w:r w:rsidRPr="00BD2635">
        <w:rPr>
          <w:rFonts w:ascii="Times" w:eastAsia="Times New Roman" w:hAnsi="Times" w:cs="Times New Roman"/>
          <w:sz w:val="20"/>
          <w:szCs w:val="20"/>
        </w:rPr>
        <w:lastRenderedPageBreak/>
        <w:t xml:space="preserve">popular or not. Fifteen liked the banners a lot, most people were so-so regarding the banners neither liking nor disliking them and no one disliked the banners.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Someone asked about the street signs in New Edinburgh, noting that the new black “heritage” type signs were very nice, but there were still some of the older blue signs. They asked if they could be replaced too. The answer was passed to Councillor Nussbaum as his predecessor Mr. Clark had funded them from his constituency office budget. Toby Nussbaum said the City had put an end to that practice. He may be able to find some funds for converting the remaining street signs.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u w:val="single"/>
        </w:rPr>
        <w:t>Other Business</w:t>
      </w:r>
      <w:r w:rsidRPr="00BD2635">
        <w:rPr>
          <w:rFonts w:ascii="Times" w:eastAsia="Times New Roman" w:hAnsi="Times" w:cs="Times New Roman"/>
          <w:sz w:val="20"/>
          <w:szCs w:val="20"/>
        </w:rPr>
        <w:t xml:space="preserve">: Paula Thompson reported that she and a group, together with the United Church, were trying to sponsor a Syrian refugee family. Funds need to be raised. She stated if anyone was interested and wanted to help, they would be welcome to join her group. NECA has no formal position regarding refugee sponsorships. </w:t>
      </w:r>
    </w:p>
    <w:p w:rsidR="00BD2635" w:rsidRDefault="00BD2635" w:rsidP="00BD2635">
      <w:pPr>
        <w:rPr>
          <w:rFonts w:ascii="Times" w:eastAsia="Times New Roman" w:hAnsi="Times" w:cs="Times New Roman"/>
          <w:sz w:val="20"/>
          <w:szCs w:val="20"/>
        </w:rPr>
      </w:pPr>
    </w:p>
    <w:p w:rsid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 xml:space="preserve">The NECA Annual General Meeting was adjourned at 19:55. </w:t>
      </w:r>
    </w:p>
    <w:p w:rsidR="00BD2635" w:rsidRDefault="00BD2635" w:rsidP="00BD2635">
      <w:pPr>
        <w:rPr>
          <w:rFonts w:ascii="Times" w:eastAsia="Times New Roman" w:hAnsi="Times" w:cs="Times New Roman"/>
          <w:sz w:val="20"/>
          <w:szCs w:val="20"/>
        </w:rPr>
      </w:pPr>
    </w:p>
    <w:p w:rsidR="00BD2635" w:rsidRPr="00BD2635" w:rsidRDefault="00BD2635" w:rsidP="00BD2635">
      <w:pPr>
        <w:rPr>
          <w:rFonts w:ascii="Times" w:eastAsia="Times New Roman" w:hAnsi="Times" w:cs="Times New Roman"/>
          <w:sz w:val="20"/>
          <w:szCs w:val="20"/>
        </w:rPr>
      </w:pPr>
      <w:r w:rsidRPr="00BD2635">
        <w:rPr>
          <w:rFonts w:ascii="Times" w:eastAsia="Times New Roman" w:hAnsi="Times" w:cs="Times New Roman"/>
          <w:sz w:val="20"/>
          <w:szCs w:val="20"/>
        </w:rPr>
        <w:t>After a15 min. break for refreshments, the Community Forum on the Future of the Field House took place</w:t>
      </w:r>
    </w:p>
    <w:p w:rsidR="00297B77" w:rsidRDefault="00297B77"/>
    <w:sectPr w:rsidR="00297B77" w:rsidSect="000042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35"/>
    <w:rsid w:val="000042AB"/>
    <w:rsid w:val="00297B77"/>
    <w:rsid w:val="00BD26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4ED5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8457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3778</Characters>
  <Application>Microsoft Macintosh Word</Application>
  <DocSecurity>0</DocSecurity>
  <Lines>42</Lines>
  <Paragraphs>12</Paragraphs>
  <ScaleCrop>false</ScaleCrop>
  <Company>Latens</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Leadlay</dc:creator>
  <cp:keywords/>
  <dc:description/>
  <cp:lastModifiedBy>Simon Leadlay</cp:lastModifiedBy>
  <cp:revision>1</cp:revision>
  <dcterms:created xsi:type="dcterms:W3CDTF">2016-11-17T02:06:00Z</dcterms:created>
  <dcterms:modified xsi:type="dcterms:W3CDTF">2016-11-17T02:11:00Z</dcterms:modified>
</cp:coreProperties>
</file>